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44" w:type="dxa"/>
        <w:jc w:val="center"/>
        <w:tblCellSpacing w:w="0" w:type="dxa"/>
        <w:tblInd w:w="143" w:type="dxa"/>
        <w:tblCellMar>
          <w:left w:w="0" w:type="dxa"/>
          <w:right w:w="0" w:type="dxa"/>
        </w:tblCellMar>
        <w:tblLook w:val="04A0"/>
      </w:tblPr>
      <w:tblGrid>
        <w:gridCol w:w="9444"/>
      </w:tblGrid>
      <w:tr w:rsidR="00BB2594" w:rsidRPr="00BB2594" w:rsidTr="00BB2594">
        <w:trPr>
          <w:tblCellSpacing w:w="0" w:type="dxa"/>
          <w:jc w:val="center"/>
        </w:trPr>
        <w:tc>
          <w:tcPr>
            <w:tcW w:w="9444" w:type="dxa"/>
            <w:vAlign w:val="center"/>
            <w:hideMark/>
          </w:tcPr>
          <w:p w:rsidR="00BB2594" w:rsidRPr="00BB2594" w:rsidRDefault="00BB2594" w:rsidP="00BB2594">
            <w:pPr>
              <w:widowControl/>
              <w:jc w:val="center"/>
              <w:rPr>
                <w:rFonts w:ascii="Verdana" w:eastAsia="宋体" w:hAnsi="Verdana" w:cs="宋体"/>
                <w:spacing w:val="9"/>
                <w:kern w:val="0"/>
                <w:sz w:val="18"/>
                <w:szCs w:val="18"/>
              </w:rPr>
            </w:pPr>
            <w:r w:rsidRPr="00BB2594">
              <w:rPr>
                <w:rFonts w:ascii="Verdana" w:eastAsia="宋体" w:hAnsi="Verdana" w:cs="Times New Roman"/>
                <w:b/>
                <w:bCs/>
                <w:spacing w:val="9"/>
                <w:kern w:val="0"/>
                <w:sz w:val="35"/>
              </w:rPr>
              <w:t>关于公布学校会议培训定点采购名单的通知</w:t>
            </w:r>
            <w:r w:rsidRPr="00BB2594">
              <w:rPr>
                <w:rFonts w:ascii="Verdana" w:eastAsia="宋体" w:hAnsi="Verdana" w:cs="Times New Roman"/>
                <w:spacing w:val="9"/>
                <w:kern w:val="0"/>
                <w:sz w:val="18"/>
                <w:szCs w:val="18"/>
              </w:rPr>
              <w:t xml:space="preserve"> </w:t>
            </w:r>
          </w:p>
        </w:tc>
      </w:tr>
      <w:tr w:rsidR="00BB2594" w:rsidRPr="00BB2594" w:rsidTr="00BB2594">
        <w:trPr>
          <w:trHeight w:val="225"/>
          <w:tblCellSpacing w:w="0" w:type="dxa"/>
          <w:jc w:val="center"/>
        </w:trPr>
        <w:tc>
          <w:tcPr>
            <w:tcW w:w="9444" w:type="dxa"/>
            <w:vAlign w:val="center"/>
            <w:hideMark/>
          </w:tcPr>
          <w:p w:rsidR="00BB2594" w:rsidRPr="00BB2594" w:rsidRDefault="00BB2594" w:rsidP="00BB2594">
            <w:pPr>
              <w:widowControl/>
              <w:rPr>
                <w:rFonts w:ascii="Verdana" w:eastAsia="宋体" w:hAnsi="Verdana" w:cs="宋体"/>
                <w:spacing w:val="9"/>
                <w:kern w:val="0"/>
                <w:sz w:val="18"/>
                <w:szCs w:val="18"/>
              </w:rPr>
            </w:pPr>
          </w:p>
        </w:tc>
      </w:tr>
      <w:tr w:rsidR="00BB2594" w:rsidRPr="00BB2594" w:rsidTr="00BB2594">
        <w:trPr>
          <w:trHeight w:val="450"/>
          <w:tblCellSpacing w:w="0" w:type="dxa"/>
          <w:jc w:val="center"/>
        </w:trPr>
        <w:tc>
          <w:tcPr>
            <w:tcW w:w="9444" w:type="dxa"/>
            <w:vAlign w:val="center"/>
            <w:hideMark/>
          </w:tcPr>
          <w:p w:rsidR="00BB2594" w:rsidRPr="00BB2594" w:rsidRDefault="00BB2594" w:rsidP="00BB2594">
            <w:pPr>
              <w:widowControl/>
              <w:rPr>
                <w:rFonts w:ascii="Verdana" w:eastAsia="宋体" w:hAnsi="Verdana" w:cs="宋体"/>
                <w:spacing w:val="9"/>
                <w:kern w:val="0"/>
                <w:sz w:val="18"/>
                <w:szCs w:val="18"/>
              </w:rPr>
            </w:pPr>
          </w:p>
        </w:tc>
      </w:tr>
      <w:tr w:rsidR="00BB2594" w:rsidRPr="00BB2594" w:rsidTr="00BB2594">
        <w:trPr>
          <w:tblCellSpacing w:w="0" w:type="dxa"/>
          <w:jc w:val="center"/>
        </w:trPr>
        <w:tc>
          <w:tcPr>
            <w:tcW w:w="9444" w:type="dxa"/>
            <w:vAlign w:val="center"/>
            <w:hideMark/>
          </w:tcPr>
          <w:p w:rsidR="00BB2594" w:rsidRPr="00BB2594" w:rsidRDefault="00BB2594" w:rsidP="00BB2594">
            <w:pPr>
              <w:widowControl/>
              <w:spacing w:line="280" w:lineRule="atLeast"/>
              <w:jc w:val="left"/>
              <w:rPr>
                <w:rFonts w:ascii="Times New Roman" w:eastAsia="宋体" w:hAnsi="Times New Roman" w:cs="Times New Roman"/>
                <w:kern w:val="0"/>
                <w:szCs w:val="21"/>
              </w:rPr>
            </w:pPr>
            <w:r w:rsidRPr="00BB2594">
              <w:rPr>
                <w:rFonts w:ascii="宋体" w:eastAsia="宋体" w:hAnsi="宋体" w:cs="Times New Roman" w:hint="eastAsia"/>
                <w:spacing w:val="9"/>
                <w:kern w:val="0"/>
                <w:sz w:val="28"/>
                <w:szCs w:val="28"/>
              </w:rPr>
              <w:t>各学院、部门：</w:t>
            </w:r>
          </w:p>
          <w:p w:rsidR="00BB2594" w:rsidRPr="00BB2594" w:rsidRDefault="00BB2594" w:rsidP="00BB2594">
            <w:pPr>
              <w:widowControl/>
              <w:spacing w:line="280" w:lineRule="atLeast"/>
              <w:ind w:firstLine="560"/>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根据《关于做好全校</w:t>
            </w:r>
            <w:r w:rsidRPr="00BB2594">
              <w:rPr>
                <w:rFonts w:ascii="Times New Roman" w:eastAsia="宋体" w:hAnsi="Times New Roman" w:cs="Times New Roman"/>
                <w:spacing w:val="9"/>
                <w:kern w:val="0"/>
                <w:sz w:val="28"/>
                <w:szCs w:val="28"/>
              </w:rPr>
              <w:t>2014</w:t>
            </w:r>
            <w:r w:rsidRPr="00BB2594">
              <w:rPr>
                <w:rFonts w:ascii="宋体" w:eastAsia="宋体" w:hAnsi="宋体" w:cs="Times New Roman" w:hint="eastAsia"/>
                <w:spacing w:val="9"/>
                <w:kern w:val="0"/>
                <w:sz w:val="28"/>
                <w:szCs w:val="28"/>
              </w:rPr>
              <w:t>年会议培训定点采购工作的通知》和其它上级政策文件，经采购中心通过竞争性谈判方式确定以下酒店作为我校会议培训定点单位（详见附件</w:t>
            </w:r>
            <w:r w:rsidRPr="00BB2594">
              <w:rPr>
                <w:rFonts w:ascii="Times New Roman" w:eastAsia="宋体" w:hAnsi="Times New Roman" w:cs="Times New Roman"/>
                <w:spacing w:val="9"/>
                <w:kern w:val="0"/>
                <w:sz w:val="28"/>
                <w:szCs w:val="28"/>
              </w:rPr>
              <w:t>1</w:t>
            </w:r>
            <w:r w:rsidRPr="00BB2594">
              <w:rPr>
                <w:rFonts w:ascii="宋体" w:eastAsia="宋体" w:hAnsi="宋体" w:cs="Times New Roman" w:hint="eastAsia"/>
                <w:spacing w:val="9"/>
                <w:kern w:val="0"/>
                <w:sz w:val="28"/>
                <w:szCs w:val="28"/>
              </w:rPr>
              <w:t>），现将有关事项通知如下：</w:t>
            </w:r>
          </w:p>
          <w:p w:rsidR="00BB2594" w:rsidRPr="00BB2594" w:rsidRDefault="00BB2594" w:rsidP="00BB2594">
            <w:pPr>
              <w:widowControl/>
              <w:spacing w:line="280" w:lineRule="atLeast"/>
              <w:ind w:firstLine="560"/>
              <w:rPr>
                <w:rFonts w:ascii="Times New Roman" w:eastAsia="宋体" w:hAnsi="Times New Roman" w:cs="Times New Roman"/>
                <w:spacing w:val="9"/>
                <w:kern w:val="0"/>
                <w:szCs w:val="21"/>
              </w:rPr>
            </w:pPr>
            <w:proofErr w:type="gramStart"/>
            <w:r w:rsidRPr="00BB2594">
              <w:rPr>
                <w:rFonts w:ascii="宋体" w:eastAsia="宋体" w:hAnsi="宋体" w:cs="Times New Roman" w:hint="eastAsia"/>
                <w:spacing w:val="9"/>
                <w:kern w:val="0"/>
                <w:sz w:val="28"/>
                <w:szCs w:val="28"/>
              </w:rPr>
              <w:t>一</w:t>
            </w:r>
            <w:proofErr w:type="gramEnd"/>
            <w:r w:rsidRPr="00BB2594">
              <w:rPr>
                <w:rFonts w:ascii="宋体" w:eastAsia="宋体" w:hAnsi="宋体" w:cs="Times New Roman" w:hint="eastAsia"/>
                <w:spacing w:val="9"/>
                <w:kern w:val="0"/>
                <w:sz w:val="28"/>
                <w:szCs w:val="28"/>
              </w:rPr>
              <w:t>．请各单位结合会议和培训项目具体情况，与定点酒店进行进一步商谈，确定价格和服务内容（价格不得高于定点酒店与我校的协议价格），签订好会议培训项目合同（样本见附件</w:t>
            </w:r>
            <w:r w:rsidRPr="00BB2594">
              <w:rPr>
                <w:rFonts w:ascii="Times New Roman" w:eastAsia="宋体" w:hAnsi="Times New Roman" w:cs="Times New Roman"/>
                <w:spacing w:val="9"/>
                <w:kern w:val="0"/>
                <w:sz w:val="28"/>
                <w:szCs w:val="28"/>
              </w:rPr>
              <w:t>2</w:t>
            </w:r>
            <w:r w:rsidRPr="00BB2594">
              <w:rPr>
                <w:rFonts w:ascii="宋体" w:eastAsia="宋体" w:hAnsi="宋体" w:cs="Times New Roman" w:hint="eastAsia"/>
                <w:spacing w:val="9"/>
                <w:kern w:val="0"/>
                <w:sz w:val="28"/>
                <w:szCs w:val="28"/>
              </w:rPr>
              <w:t>），做好会议培训定点采购工作。</w:t>
            </w:r>
          </w:p>
          <w:p w:rsidR="00BB2594" w:rsidRPr="00BB2594" w:rsidRDefault="00BB2594" w:rsidP="00BB2594">
            <w:pPr>
              <w:widowControl/>
              <w:snapToGrid w:val="0"/>
              <w:spacing w:line="560" w:lineRule="atLeast"/>
              <w:ind w:firstLine="560"/>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二．根据</w:t>
            </w:r>
            <w:bookmarkStart w:id="0" w:name="fwzh"/>
            <w:r w:rsidRPr="00BB2594">
              <w:rPr>
                <w:rFonts w:ascii="宋体" w:eastAsia="宋体" w:hAnsi="宋体" w:cs="Times New Roman" w:hint="eastAsia"/>
                <w:spacing w:val="9"/>
                <w:kern w:val="0"/>
                <w:sz w:val="28"/>
                <w:szCs w:val="28"/>
              </w:rPr>
              <w:t>《关于印发浙江省省级机关培训费管理规定的通知》（</w:t>
            </w:r>
            <w:proofErr w:type="gramStart"/>
            <w:r w:rsidRPr="00BB2594">
              <w:rPr>
                <w:rFonts w:ascii="宋体" w:eastAsia="宋体" w:hAnsi="宋体" w:cs="Times New Roman" w:hint="eastAsia"/>
                <w:spacing w:val="9"/>
                <w:kern w:val="0"/>
                <w:sz w:val="28"/>
                <w:szCs w:val="28"/>
              </w:rPr>
              <w:t>浙财行</w:t>
            </w:r>
            <w:proofErr w:type="gramEnd"/>
            <w:r w:rsidRPr="00BB2594">
              <w:rPr>
                <w:rFonts w:ascii="宋体" w:eastAsia="宋体" w:hAnsi="宋体" w:cs="Times New Roman" w:hint="eastAsia"/>
                <w:spacing w:val="9"/>
                <w:kern w:val="0"/>
                <w:sz w:val="28"/>
                <w:szCs w:val="28"/>
              </w:rPr>
              <w:t>〔</w:t>
            </w:r>
            <w:bookmarkEnd w:id="0"/>
            <w:r w:rsidRPr="00BB2594">
              <w:rPr>
                <w:rFonts w:ascii="Times New Roman" w:eastAsia="宋体" w:hAnsi="Times New Roman" w:cs="Times New Roman"/>
                <w:spacing w:val="9"/>
                <w:kern w:val="0"/>
                <w:sz w:val="28"/>
                <w:szCs w:val="28"/>
              </w:rPr>
              <w:t>2014</w:t>
            </w:r>
            <w:r w:rsidRPr="00BB2594">
              <w:rPr>
                <w:rFonts w:ascii="宋体" w:eastAsia="宋体" w:hAnsi="宋体" w:cs="Times New Roman" w:hint="eastAsia"/>
                <w:spacing w:val="9"/>
                <w:kern w:val="0"/>
                <w:sz w:val="28"/>
                <w:szCs w:val="28"/>
              </w:rPr>
              <w:t>〕</w:t>
            </w:r>
            <w:r w:rsidRPr="00BB2594">
              <w:rPr>
                <w:rFonts w:ascii="Times New Roman" w:eastAsia="宋体" w:hAnsi="Times New Roman" w:cs="Times New Roman"/>
                <w:spacing w:val="9"/>
                <w:kern w:val="0"/>
                <w:sz w:val="28"/>
                <w:szCs w:val="28"/>
              </w:rPr>
              <w:t>8</w:t>
            </w:r>
            <w:r w:rsidRPr="00BB2594">
              <w:rPr>
                <w:rFonts w:ascii="宋体" w:eastAsia="宋体" w:hAnsi="宋体" w:cs="Times New Roman" w:hint="eastAsia"/>
                <w:spacing w:val="9"/>
                <w:kern w:val="0"/>
                <w:sz w:val="28"/>
                <w:szCs w:val="28"/>
              </w:rPr>
              <w:t>号）要求，培训费标准有所提高，培训</w:t>
            </w:r>
            <w:proofErr w:type="gramStart"/>
            <w:r w:rsidRPr="00BB2594">
              <w:rPr>
                <w:rFonts w:ascii="宋体" w:eastAsia="宋体" w:hAnsi="宋体" w:cs="Times New Roman" w:hint="eastAsia"/>
                <w:spacing w:val="9"/>
                <w:kern w:val="0"/>
                <w:sz w:val="28"/>
                <w:szCs w:val="28"/>
              </w:rPr>
              <w:t>费综合</w:t>
            </w:r>
            <w:proofErr w:type="gramEnd"/>
            <w:r w:rsidRPr="00BB2594">
              <w:rPr>
                <w:rFonts w:ascii="宋体" w:eastAsia="宋体" w:hAnsi="宋体" w:cs="Times New Roman" w:hint="eastAsia"/>
                <w:spacing w:val="9"/>
                <w:kern w:val="0"/>
                <w:sz w:val="28"/>
                <w:szCs w:val="28"/>
              </w:rPr>
              <w:t>定额标准实行分项核定、总额控制。综合定额标准如下：</w:t>
            </w:r>
          </w:p>
          <w:p w:rsidR="00BB2594" w:rsidRPr="00BB2594" w:rsidRDefault="00BB2594" w:rsidP="00BB2594">
            <w:pPr>
              <w:widowControl/>
              <w:snapToGrid w:val="0"/>
              <w:spacing w:line="560" w:lineRule="atLeast"/>
              <w:ind w:right="726" w:firstLine="480"/>
              <w:jc w:val="right"/>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4"/>
                <w:szCs w:val="24"/>
              </w:rPr>
              <w:t>单位：元</w:t>
            </w:r>
            <w:r w:rsidRPr="00BB2594">
              <w:rPr>
                <w:rFonts w:ascii="Times New Roman" w:eastAsia="宋体" w:hAnsi="Times New Roman" w:cs="Times New Roman"/>
                <w:spacing w:val="9"/>
                <w:kern w:val="0"/>
                <w:sz w:val="24"/>
                <w:szCs w:val="24"/>
              </w:rPr>
              <w:t>/</w:t>
            </w:r>
            <w:r w:rsidRPr="00BB2594">
              <w:rPr>
                <w:rFonts w:ascii="宋体" w:eastAsia="宋体" w:hAnsi="宋体" w:cs="Times New Roman" w:hint="eastAsia"/>
                <w:spacing w:val="9"/>
                <w:kern w:val="0"/>
                <w:sz w:val="24"/>
                <w:szCs w:val="24"/>
              </w:rPr>
              <w:t>人·天</w:t>
            </w:r>
          </w:p>
          <w:tbl>
            <w:tblPr>
              <w:tblW w:w="0" w:type="auto"/>
              <w:tblCellMar>
                <w:left w:w="0" w:type="dxa"/>
                <w:right w:w="0" w:type="dxa"/>
              </w:tblCellMar>
              <w:tblLook w:val="04A0"/>
            </w:tblPr>
            <w:tblGrid>
              <w:gridCol w:w="2158"/>
              <w:gridCol w:w="2158"/>
              <w:gridCol w:w="2276"/>
              <w:gridCol w:w="2040"/>
            </w:tblGrid>
            <w:tr w:rsidR="00BB2594" w:rsidRPr="00BB2594">
              <w:trPr>
                <w:trHeight w:val="643"/>
              </w:trPr>
              <w:tc>
                <w:tcPr>
                  <w:tcW w:w="215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住宿费</w:t>
                  </w:r>
                </w:p>
              </w:tc>
              <w:tc>
                <w:tcPr>
                  <w:tcW w:w="21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伙食费</w:t>
                  </w:r>
                </w:p>
              </w:tc>
              <w:tc>
                <w:tcPr>
                  <w:tcW w:w="22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其他各项费用</w:t>
                  </w:r>
                </w:p>
              </w:tc>
              <w:tc>
                <w:tcPr>
                  <w:tcW w:w="20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合计</w:t>
                  </w:r>
                </w:p>
              </w:tc>
            </w:tr>
            <w:tr w:rsidR="00BB2594" w:rsidRPr="00BB2594">
              <w:trPr>
                <w:trHeight w:val="577"/>
              </w:trPr>
              <w:tc>
                <w:tcPr>
                  <w:tcW w:w="215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160</w:t>
                  </w:r>
                </w:p>
              </w:tc>
              <w:tc>
                <w:tcPr>
                  <w:tcW w:w="21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100</w:t>
                  </w:r>
                </w:p>
              </w:tc>
              <w:tc>
                <w:tcPr>
                  <w:tcW w:w="2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140</w:t>
                  </w:r>
                </w:p>
              </w:tc>
              <w:tc>
                <w:tcPr>
                  <w:tcW w:w="2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B2594" w:rsidRPr="00BB2594" w:rsidRDefault="00BB2594" w:rsidP="00BB2594">
                  <w:pPr>
                    <w:widowControl/>
                    <w:snapToGrid w:val="0"/>
                    <w:spacing w:line="560" w:lineRule="atLeast"/>
                    <w:jc w:val="center"/>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400</w:t>
                  </w:r>
                </w:p>
              </w:tc>
            </w:tr>
          </w:tbl>
          <w:p w:rsidR="00BB2594" w:rsidRPr="00BB2594" w:rsidRDefault="00BB2594" w:rsidP="00BB2594">
            <w:pPr>
              <w:widowControl/>
              <w:spacing w:line="280" w:lineRule="atLeast"/>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 xml:space="preserve">　</w:t>
            </w:r>
            <w:r w:rsidRPr="00BB2594">
              <w:rPr>
                <w:rFonts w:ascii="Times New Roman" w:eastAsia="宋体" w:hAnsi="Times New Roman" w:cs="Times New Roman"/>
                <w:spacing w:val="9"/>
                <w:kern w:val="0"/>
                <w:sz w:val="28"/>
                <w:szCs w:val="28"/>
              </w:rPr>
              <w:t xml:space="preserve">  </w:t>
            </w:r>
            <w:r w:rsidRPr="00BB2594">
              <w:rPr>
                <w:rFonts w:ascii="宋体" w:eastAsia="宋体" w:hAnsi="宋体" w:cs="Times New Roman" w:hint="eastAsia"/>
                <w:spacing w:val="9"/>
                <w:kern w:val="0"/>
                <w:sz w:val="28"/>
                <w:szCs w:val="28"/>
              </w:rPr>
              <w:t>三．根据《关于印发浙江省省级机关会议费管理规定的通知》（</w:t>
            </w:r>
            <w:proofErr w:type="gramStart"/>
            <w:r w:rsidRPr="00BB2594">
              <w:rPr>
                <w:rFonts w:ascii="宋体" w:eastAsia="宋体" w:hAnsi="宋体" w:cs="Times New Roman" w:hint="eastAsia"/>
                <w:spacing w:val="9"/>
                <w:kern w:val="0"/>
                <w:sz w:val="28"/>
                <w:szCs w:val="28"/>
              </w:rPr>
              <w:t>浙财行</w:t>
            </w:r>
            <w:proofErr w:type="gramEnd"/>
            <w:r w:rsidRPr="00BB2594">
              <w:rPr>
                <w:rFonts w:ascii="宋体" w:eastAsia="宋体" w:hAnsi="宋体" w:cs="Times New Roman" w:hint="eastAsia"/>
                <w:spacing w:val="9"/>
                <w:kern w:val="0"/>
                <w:sz w:val="28"/>
                <w:szCs w:val="28"/>
              </w:rPr>
              <w:t>〔</w:t>
            </w:r>
            <w:r w:rsidRPr="00BB2594">
              <w:rPr>
                <w:rFonts w:ascii="Times New Roman" w:eastAsia="宋体" w:hAnsi="Times New Roman" w:cs="Times New Roman"/>
                <w:spacing w:val="9"/>
                <w:kern w:val="0"/>
                <w:sz w:val="28"/>
                <w:szCs w:val="28"/>
              </w:rPr>
              <w:t>2014</w:t>
            </w:r>
            <w:r w:rsidRPr="00BB2594">
              <w:rPr>
                <w:rFonts w:ascii="宋体" w:eastAsia="宋体" w:hAnsi="宋体" w:cs="Times New Roman" w:hint="eastAsia"/>
                <w:spacing w:val="9"/>
                <w:kern w:val="0"/>
                <w:sz w:val="28"/>
                <w:szCs w:val="28"/>
              </w:rPr>
              <w:t>〕</w:t>
            </w:r>
            <w:r w:rsidRPr="00BB2594">
              <w:rPr>
                <w:rFonts w:ascii="Times New Roman" w:eastAsia="宋体" w:hAnsi="Times New Roman" w:cs="Times New Roman"/>
                <w:spacing w:val="9"/>
                <w:kern w:val="0"/>
                <w:sz w:val="28"/>
                <w:szCs w:val="28"/>
              </w:rPr>
              <w:t>7</w:t>
            </w:r>
            <w:r w:rsidRPr="00BB2594">
              <w:rPr>
                <w:rFonts w:ascii="宋体" w:eastAsia="宋体" w:hAnsi="宋体" w:cs="Times New Roman" w:hint="eastAsia"/>
                <w:spacing w:val="9"/>
                <w:kern w:val="0"/>
                <w:sz w:val="28"/>
                <w:szCs w:val="28"/>
              </w:rPr>
              <w:t>号）要求，会议费有所提高，实行综合定额控制，标准如下：</w:t>
            </w:r>
          </w:p>
          <w:p w:rsidR="00BB2594" w:rsidRPr="00BB2594" w:rsidRDefault="00BB2594" w:rsidP="00BB2594">
            <w:pPr>
              <w:widowControl/>
              <w:spacing w:line="280" w:lineRule="atLeast"/>
              <w:ind w:left="160" w:firstLine="360"/>
              <w:jc w:val="right"/>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4"/>
                <w:szCs w:val="24"/>
              </w:rPr>
              <w:t>单位</w:t>
            </w:r>
            <w:r w:rsidRPr="00BB2594">
              <w:rPr>
                <w:rFonts w:ascii="Times New Roman" w:eastAsia="宋体" w:hAnsi="Times New Roman" w:cs="Times New Roman"/>
                <w:spacing w:val="9"/>
                <w:kern w:val="0"/>
                <w:sz w:val="24"/>
                <w:szCs w:val="24"/>
              </w:rPr>
              <w:t>:</w:t>
            </w:r>
            <w:r w:rsidRPr="00BB2594">
              <w:rPr>
                <w:rFonts w:ascii="宋体" w:eastAsia="宋体" w:hAnsi="宋体" w:cs="Times New Roman" w:hint="eastAsia"/>
                <w:spacing w:val="9"/>
                <w:kern w:val="0"/>
                <w:sz w:val="24"/>
                <w:szCs w:val="24"/>
              </w:rPr>
              <w:t>元</w:t>
            </w:r>
            <w:r w:rsidRPr="00BB2594">
              <w:rPr>
                <w:rFonts w:ascii="Times New Roman" w:eastAsia="宋体" w:hAnsi="Times New Roman" w:cs="Times New Roman"/>
                <w:spacing w:val="9"/>
                <w:kern w:val="0"/>
                <w:sz w:val="24"/>
                <w:szCs w:val="24"/>
              </w:rPr>
              <w:t>/</w:t>
            </w:r>
            <w:r w:rsidRPr="00BB2594">
              <w:rPr>
                <w:rFonts w:ascii="宋体" w:eastAsia="宋体" w:hAnsi="宋体" w:cs="Times New Roman" w:hint="eastAsia"/>
                <w:spacing w:val="9"/>
                <w:kern w:val="0"/>
                <w:sz w:val="24"/>
                <w:szCs w:val="24"/>
              </w:rPr>
              <w:t>人·天</w:t>
            </w:r>
          </w:p>
          <w:tbl>
            <w:tblPr>
              <w:tblW w:w="0" w:type="auto"/>
              <w:tblCellSpacing w:w="0"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2552"/>
              <w:gridCol w:w="1399"/>
              <w:gridCol w:w="1399"/>
              <w:gridCol w:w="1579"/>
              <w:gridCol w:w="1397"/>
            </w:tblGrid>
            <w:tr w:rsidR="00BB2594" w:rsidRPr="00BB2594">
              <w:trPr>
                <w:tblCellSpacing w:w="0" w:type="dxa"/>
              </w:trPr>
              <w:tc>
                <w:tcPr>
                  <w:tcW w:w="2552"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会议类别</w:t>
                  </w:r>
                </w:p>
              </w:tc>
              <w:tc>
                <w:tcPr>
                  <w:tcW w:w="139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ind w:left="160"/>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住宿费</w:t>
                  </w:r>
                </w:p>
              </w:tc>
              <w:tc>
                <w:tcPr>
                  <w:tcW w:w="139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伙食费</w:t>
                  </w:r>
                </w:p>
              </w:tc>
              <w:tc>
                <w:tcPr>
                  <w:tcW w:w="157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其他费用</w:t>
                  </w:r>
                </w:p>
              </w:tc>
              <w:tc>
                <w:tcPr>
                  <w:tcW w:w="1397"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合　计</w:t>
                  </w:r>
                </w:p>
              </w:tc>
            </w:tr>
            <w:tr w:rsidR="00BB2594" w:rsidRPr="00BB2594">
              <w:trPr>
                <w:tblCellSpacing w:w="0" w:type="dxa"/>
              </w:trPr>
              <w:tc>
                <w:tcPr>
                  <w:tcW w:w="2552"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jc w:val="center"/>
                    <w:rPr>
                      <w:rFonts w:ascii="Times New Roman" w:eastAsia="宋体" w:hAnsi="Times New Roman" w:cs="Times New Roman"/>
                      <w:spacing w:val="9"/>
                      <w:kern w:val="0"/>
                      <w:szCs w:val="21"/>
                    </w:rPr>
                  </w:pPr>
                  <w:r w:rsidRPr="00BB2594">
                    <w:rPr>
                      <w:rFonts w:ascii="宋体" w:eastAsia="宋体" w:hAnsi="宋体" w:cs="Times New Roman" w:hint="eastAsia"/>
                      <w:spacing w:val="9"/>
                      <w:kern w:val="0"/>
                      <w:sz w:val="28"/>
                      <w:szCs w:val="28"/>
                    </w:rPr>
                    <w:t>三类会议</w:t>
                  </w:r>
                </w:p>
              </w:tc>
              <w:tc>
                <w:tcPr>
                  <w:tcW w:w="139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ind w:left="160" w:firstLine="420"/>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200</w:t>
                  </w:r>
                </w:p>
              </w:tc>
              <w:tc>
                <w:tcPr>
                  <w:tcW w:w="139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ind w:left="160" w:firstLine="420"/>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120</w:t>
                  </w:r>
                </w:p>
              </w:tc>
              <w:tc>
                <w:tcPr>
                  <w:tcW w:w="1579"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ind w:left="160" w:firstLine="420"/>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80</w:t>
                  </w:r>
                </w:p>
              </w:tc>
              <w:tc>
                <w:tcPr>
                  <w:tcW w:w="1397" w:type="dxa"/>
                  <w:tcBorders>
                    <w:top w:val="single" w:sz="8" w:space="0" w:color="auto"/>
                    <w:left w:val="single" w:sz="8" w:space="0" w:color="auto"/>
                    <w:bottom w:val="single" w:sz="8" w:space="0" w:color="auto"/>
                    <w:right w:val="single" w:sz="8" w:space="0" w:color="auto"/>
                  </w:tcBorders>
                  <w:vAlign w:val="center"/>
                  <w:hideMark/>
                </w:tcPr>
                <w:p w:rsidR="00BB2594" w:rsidRPr="00BB2594" w:rsidRDefault="00BB2594" w:rsidP="00BB2594">
                  <w:pPr>
                    <w:widowControl/>
                    <w:spacing w:line="600" w:lineRule="atLeast"/>
                    <w:ind w:left="160" w:firstLine="420"/>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400</w:t>
                  </w:r>
                </w:p>
              </w:tc>
            </w:tr>
          </w:tbl>
          <w:p w:rsidR="00BB2594" w:rsidRDefault="00BB2594" w:rsidP="00BB2594">
            <w:pPr>
              <w:widowControl/>
              <w:spacing w:line="280" w:lineRule="atLeast"/>
              <w:ind w:firstLine="560"/>
              <w:jc w:val="right"/>
              <w:rPr>
                <w:rFonts w:ascii="宋体" w:eastAsia="宋体" w:hAnsi="宋体" w:cs="Times New Roman" w:hint="eastAsia"/>
                <w:spacing w:val="9"/>
                <w:kern w:val="0"/>
                <w:sz w:val="28"/>
                <w:szCs w:val="28"/>
              </w:rPr>
            </w:pPr>
            <w:r w:rsidRPr="00BB2594">
              <w:rPr>
                <w:rFonts w:ascii="Times New Roman" w:eastAsia="宋体" w:hAnsi="Times New Roman" w:cs="Times New Roman"/>
                <w:spacing w:val="9"/>
                <w:kern w:val="0"/>
                <w:szCs w:val="21"/>
              </w:rPr>
              <w:t> </w:t>
            </w:r>
            <w:r w:rsidRPr="00BB2594">
              <w:rPr>
                <w:rFonts w:ascii="宋体" w:eastAsia="宋体" w:hAnsi="宋体" w:cs="Times New Roman" w:hint="eastAsia"/>
                <w:spacing w:val="9"/>
                <w:kern w:val="0"/>
                <w:sz w:val="28"/>
                <w:szCs w:val="28"/>
              </w:rPr>
              <w:t>国有资产管理处</w:t>
            </w:r>
          </w:p>
          <w:p w:rsidR="00BB2594" w:rsidRPr="00BB2594" w:rsidRDefault="00BB2594" w:rsidP="00BB2594">
            <w:pPr>
              <w:widowControl/>
              <w:spacing w:line="280" w:lineRule="atLeast"/>
              <w:ind w:firstLine="560"/>
              <w:jc w:val="right"/>
              <w:rPr>
                <w:rFonts w:ascii="Times New Roman" w:eastAsia="宋体" w:hAnsi="Times New Roman" w:cs="Times New Roman"/>
                <w:spacing w:val="9"/>
                <w:kern w:val="0"/>
                <w:szCs w:val="21"/>
              </w:rPr>
            </w:pPr>
            <w:r w:rsidRPr="00BB2594">
              <w:rPr>
                <w:rFonts w:ascii="Times New Roman" w:eastAsia="宋体" w:hAnsi="Times New Roman" w:cs="Times New Roman"/>
                <w:spacing w:val="9"/>
                <w:kern w:val="0"/>
                <w:sz w:val="28"/>
                <w:szCs w:val="28"/>
              </w:rPr>
              <w:t>2014</w:t>
            </w:r>
            <w:r w:rsidRPr="00BB2594">
              <w:rPr>
                <w:rFonts w:ascii="宋体" w:eastAsia="宋体" w:hAnsi="宋体" w:cs="Times New Roman" w:hint="eastAsia"/>
                <w:spacing w:val="9"/>
                <w:kern w:val="0"/>
                <w:sz w:val="28"/>
                <w:szCs w:val="28"/>
              </w:rPr>
              <w:t>年</w:t>
            </w:r>
            <w:r w:rsidRPr="00BB2594">
              <w:rPr>
                <w:rFonts w:ascii="Times New Roman" w:eastAsia="宋体" w:hAnsi="Times New Roman" w:cs="Times New Roman"/>
                <w:spacing w:val="9"/>
                <w:kern w:val="0"/>
                <w:sz w:val="28"/>
                <w:szCs w:val="28"/>
              </w:rPr>
              <w:t>3</w:t>
            </w:r>
            <w:r w:rsidRPr="00BB2594">
              <w:rPr>
                <w:rFonts w:ascii="宋体" w:eastAsia="宋体" w:hAnsi="宋体" w:cs="Times New Roman" w:hint="eastAsia"/>
                <w:spacing w:val="9"/>
                <w:kern w:val="0"/>
                <w:sz w:val="28"/>
                <w:szCs w:val="28"/>
              </w:rPr>
              <w:t>月</w:t>
            </w:r>
            <w:r w:rsidRPr="00BB2594">
              <w:rPr>
                <w:rFonts w:ascii="Times New Roman" w:eastAsia="宋体" w:hAnsi="Times New Roman" w:cs="Times New Roman"/>
                <w:spacing w:val="9"/>
                <w:kern w:val="0"/>
                <w:sz w:val="28"/>
                <w:szCs w:val="28"/>
              </w:rPr>
              <w:t>7</w:t>
            </w:r>
            <w:r w:rsidRPr="00BB2594">
              <w:rPr>
                <w:rFonts w:ascii="宋体" w:eastAsia="宋体" w:hAnsi="宋体" w:cs="Times New Roman" w:hint="eastAsia"/>
                <w:spacing w:val="9"/>
                <w:kern w:val="0"/>
                <w:sz w:val="28"/>
                <w:szCs w:val="28"/>
              </w:rPr>
              <w:t>日</w:t>
            </w:r>
          </w:p>
        </w:tc>
      </w:tr>
    </w:tbl>
    <w:p w:rsidR="00296B19" w:rsidRDefault="00C66187">
      <w:pPr>
        <w:rPr>
          <w:rFonts w:hint="eastAsia"/>
        </w:rPr>
      </w:pPr>
    </w:p>
    <w:sectPr w:rsidR="00296B19" w:rsidSect="00BB2594">
      <w:pgSz w:w="11906" w:h="16838"/>
      <w:pgMar w:top="1440" w:right="1800" w:bottom="1134"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6187" w:rsidRDefault="00C66187" w:rsidP="00BB2594">
      <w:r>
        <w:separator/>
      </w:r>
    </w:p>
  </w:endnote>
  <w:endnote w:type="continuationSeparator" w:id="0">
    <w:p w:rsidR="00C66187" w:rsidRDefault="00C66187" w:rsidP="00BB25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6187" w:rsidRDefault="00C66187" w:rsidP="00BB2594">
      <w:r>
        <w:separator/>
      </w:r>
    </w:p>
  </w:footnote>
  <w:footnote w:type="continuationSeparator" w:id="0">
    <w:p w:rsidR="00C66187" w:rsidRDefault="00C66187" w:rsidP="00BB25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2594"/>
    <w:rsid w:val="000827B4"/>
    <w:rsid w:val="003C2C2F"/>
    <w:rsid w:val="003D7DAA"/>
    <w:rsid w:val="003E2BBF"/>
    <w:rsid w:val="00447404"/>
    <w:rsid w:val="004865F0"/>
    <w:rsid w:val="004A32C5"/>
    <w:rsid w:val="004D0F58"/>
    <w:rsid w:val="004F14AE"/>
    <w:rsid w:val="005F3D59"/>
    <w:rsid w:val="00694201"/>
    <w:rsid w:val="00744985"/>
    <w:rsid w:val="007C0BB2"/>
    <w:rsid w:val="007E100C"/>
    <w:rsid w:val="008B254F"/>
    <w:rsid w:val="008F56E8"/>
    <w:rsid w:val="00961F9F"/>
    <w:rsid w:val="00AC6858"/>
    <w:rsid w:val="00B5156A"/>
    <w:rsid w:val="00B83C83"/>
    <w:rsid w:val="00BB2594"/>
    <w:rsid w:val="00C66187"/>
    <w:rsid w:val="00CC006E"/>
    <w:rsid w:val="00CF3C21"/>
    <w:rsid w:val="00D11C1D"/>
    <w:rsid w:val="00D433DC"/>
    <w:rsid w:val="00DA6821"/>
    <w:rsid w:val="00DE6E83"/>
    <w:rsid w:val="00E659C4"/>
    <w:rsid w:val="00E7123E"/>
    <w:rsid w:val="00E764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42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25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B2594"/>
    <w:rPr>
      <w:sz w:val="18"/>
      <w:szCs w:val="18"/>
    </w:rPr>
  </w:style>
  <w:style w:type="paragraph" w:styleId="a4">
    <w:name w:val="footer"/>
    <w:basedOn w:val="a"/>
    <w:link w:val="Char0"/>
    <w:uiPriority w:val="99"/>
    <w:semiHidden/>
    <w:unhideWhenUsed/>
    <w:rsid w:val="00BB25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B2594"/>
    <w:rPr>
      <w:sz w:val="18"/>
      <w:szCs w:val="18"/>
    </w:rPr>
  </w:style>
  <w:style w:type="character" w:styleId="a5">
    <w:name w:val="Strong"/>
    <w:basedOn w:val="a0"/>
    <w:uiPriority w:val="22"/>
    <w:qFormat/>
    <w:rsid w:val="00BB2594"/>
    <w:rPr>
      <w:b/>
      <w:bCs/>
    </w:rPr>
  </w:style>
  <w:style w:type="character" w:customStyle="1" w:styleId="articleshow1">
    <w:name w:val="article_show1"/>
    <w:basedOn w:val="a0"/>
    <w:rsid w:val="00BB2594"/>
    <w:rPr>
      <w:sz w:val="23"/>
      <w:szCs w:val="23"/>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73</Words>
  <Characters>420</Characters>
  <Application>Microsoft Office Word</Application>
  <DocSecurity>0</DocSecurity>
  <Lines>3</Lines>
  <Paragraphs>1</Paragraphs>
  <ScaleCrop>false</ScaleCrop>
  <Company>中国石油大学</Company>
  <LinksUpToDate>false</LinksUpToDate>
  <CharactersWithSpaces>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郑如</dc:creator>
  <cp:keywords/>
  <dc:description/>
  <cp:lastModifiedBy>郑如</cp:lastModifiedBy>
  <cp:revision>3</cp:revision>
  <cp:lastPrinted>2014-06-16T07:46:00Z</cp:lastPrinted>
  <dcterms:created xsi:type="dcterms:W3CDTF">2014-06-16T07:44:00Z</dcterms:created>
  <dcterms:modified xsi:type="dcterms:W3CDTF">2014-06-16T07:48:00Z</dcterms:modified>
</cp:coreProperties>
</file>